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53000A2" w:rsidR="00FF7BAE" w:rsidRPr="00D00401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D0040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  <w:r w:rsidR="002E516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59FD0AF5" w:rsidR="006169E6" w:rsidRPr="0048577F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48577F">
              <w:rPr>
                <w:rFonts w:eastAsia="Calibri" w:cs="Calibri"/>
                <w:sz w:val="24"/>
                <w:lang w:val="sr-Cyrl-RS"/>
              </w:rPr>
              <w:t>Цивилизацијске тековине епохе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4FE0EE1" w:rsidR="00FF7BAE" w:rsidRPr="005B0A10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D3681">
              <w:rPr>
                <w:rFonts w:eastAsia="Calibri" w:cs="Calibri"/>
                <w:sz w:val="24"/>
                <w:lang w:val="sr-Cyrl-RS"/>
              </w:rPr>
              <w:t>Цивилизацијске тековине епохе с</w:t>
            </w:r>
            <w:r w:rsidR="0048577F">
              <w:rPr>
                <w:rFonts w:eastAsia="Calibri" w:cs="Calibri"/>
                <w:sz w:val="24"/>
                <w:lang w:val="sr-Cyrl-RS"/>
              </w:rPr>
              <w:t>тарог века</w:t>
            </w:r>
          </w:p>
        </w:tc>
      </w:tr>
      <w:tr w:rsidR="00FF7BAE" w14:paraId="421F2506" w14:textId="77777777" w:rsidTr="006169E6">
        <w:trPr>
          <w:trHeight w:val="350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7BB621B" w:rsidR="00FF7BAE" w:rsidRPr="005B0A10" w:rsidRDefault="007136E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Провера</w:t>
            </w:r>
            <w:r w:rsidR="002E5161">
              <w:rPr>
                <w:rFonts w:eastAsia="Calibri" w:cs="Calibri"/>
                <w:sz w:val="24"/>
                <w:lang w:val="sr-Cyrl-RS"/>
              </w:rPr>
              <w:t xml:space="preserve"> – закључивање оцена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1175452D" w:rsidR="009971FA" w:rsidRDefault="007136E3" w:rsidP="00A62E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усвојених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о најстаријој историји човечанства</w:t>
            </w:r>
            <w:r w:rsidR="00A62E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0DC790C" w14:textId="5AEB86DE" w:rsidR="002E7730" w:rsidRDefault="007136E3" w:rsidP="00A62E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стечених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појмовима везаним за антички период</w:t>
            </w:r>
            <w:r w:rsidR="00A62E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18A1E358" w:rsidR="00B64094" w:rsidRPr="003B455E" w:rsidRDefault="007136E3" w:rsidP="00A62E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значајним личностима Старог истока, Старе Грчке и Старог Рима</w:t>
            </w:r>
            <w:r w:rsidR="00A62E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7B4D227" w14:textId="3F008183" w:rsidR="00F22DB8" w:rsidRPr="00682E40" w:rsidRDefault="005A1CC2" w:rsidP="00A62E8C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интересовања за 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античку </w:t>
            </w:r>
            <w:r>
              <w:rPr>
                <w:rFonts w:cs="Times New Roman"/>
                <w:sz w:val="24"/>
                <w:lang w:val="sr-Cyrl-RS"/>
              </w:rPr>
              <w:t>историју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и културу</w:t>
            </w:r>
            <w:r>
              <w:rPr>
                <w:rFonts w:cs="Times New Roman"/>
                <w:sz w:val="24"/>
                <w:lang w:val="sr-Cyrl-RS"/>
              </w:rPr>
              <w:t>, те подстицање и оспос</w:t>
            </w:r>
            <w:r w:rsidR="0048577F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A62E8C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C5FF40" w14:textId="7ADE06E6" w:rsidR="005B0A10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2C78153" w14:textId="51C0F091" w:rsidR="005B0A10" w:rsidRDefault="00A62E8C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д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онесе суд о укупном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развоју цивилизације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3645279" w14:textId="7FF12DEF" w:rsidR="005B0A10" w:rsidRDefault="00A62E8C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азуме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 улогу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 и значај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истакнутих личности антике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D34CD6E" w14:textId="71D9C423" w:rsidR="000A417C" w:rsidRDefault="00A62E8C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0A417C">
              <w:rPr>
                <w:rFonts w:eastAsia="Calibri" w:cs="Calibri"/>
                <w:color w:val="000000"/>
                <w:sz w:val="24"/>
                <w:lang w:val="sr-Cyrl-RS"/>
              </w:rPr>
              <w:t>мести у хронолошке оквире све важније догађаје најстарије прошлости људског друштва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4A466E45" w:rsidR="003A3386" w:rsidRPr="005B0A10" w:rsidRDefault="00A62E8C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оцен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 xml:space="preserve">и степен утицаја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појава насталих </w:t>
            </w:r>
            <w:r w:rsidR="000A417C">
              <w:rPr>
                <w:rFonts w:eastAsia="Calibri" w:cs="Calibri"/>
                <w:color w:val="000000"/>
                <w:sz w:val="24"/>
                <w:lang w:val="sr-Cyrl-RS"/>
              </w:rPr>
              <w:t>у древно време на савремено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B013B24" w:rsidR="006169E6" w:rsidRPr="005B0A10" w:rsidRDefault="00A62E8C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аброји  и препозна </w:t>
            </w:r>
            <w:r w:rsidR="000A417C">
              <w:rPr>
                <w:rFonts w:eastAsia="Calibri" w:cs="Calibri"/>
                <w:color w:val="000000"/>
                <w:sz w:val="24"/>
                <w:lang w:val="sr-Cyrl-RS"/>
              </w:rPr>
              <w:t>најзначајније археолошке локалитете праисторије и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30D10F83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A62E8C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F4CD4E0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A62E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606FD56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A417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1B89EA87" w:rsidR="0082252A" w:rsidRPr="00AA4862" w:rsidRDefault="001558AC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да је</w:t>
            </w:r>
            <w:r w:rsidR="007136E3">
              <w:rPr>
                <w:rFonts w:ascii="Calibri" w:eastAsia="Calibri" w:hAnsi="Calibri" w:cs="Calibri"/>
                <w:sz w:val="24"/>
                <w:lang w:val="sr-Cyrl-RS"/>
              </w:rPr>
              <w:t xml:space="preserve"> час намењен зак</w:t>
            </w:r>
            <w:r w:rsidR="002E5161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 w:rsidR="007136E3">
              <w:rPr>
                <w:rFonts w:ascii="Calibri" w:eastAsia="Calibri" w:hAnsi="Calibri" w:cs="Calibri"/>
                <w:sz w:val="24"/>
                <w:lang w:val="sr-Cyrl-RS"/>
              </w:rPr>
              <w:t>учивању оцена на крају школске године и да се оцена изводи не само на основу рада у другом полугодишту, ве</w:t>
            </w:r>
            <w:r w:rsidR="002E5161">
              <w:rPr>
                <w:rFonts w:ascii="Calibri" w:eastAsia="Calibri" w:hAnsi="Calibri" w:cs="Calibri"/>
                <w:sz w:val="24"/>
                <w:lang w:val="sr-Cyrl-RS"/>
              </w:rPr>
              <w:t>ћ</w:t>
            </w:r>
            <w:r w:rsidR="007136E3">
              <w:rPr>
                <w:rFonts w:ascii="Calibri" w:eastAsia="Calibri" w:hAnsi="Calibri" w:cs="Calibri"/>
                <w:sz w:val="24"/>
                <w:lang w:val="sr-Cyrl-RS"/>
              </w:rPr>
              <w:t xml:space="preserve"> током целе школске године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1A327ACF" w:rsidR="00550F86" w:rsidRPr="00550F86" w:rsidRDefault="00550F86" w:rsidP="007136E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8BE55" w14:textId="7CDC17D2" w:rsidR="002927CC" w:rsidRPr="00C10BD4" w:rsidRDefault="00EE532D" w:rsidP="00C10BD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DBFA76" w14:textId="14F6FE9C" w:rsidR="00AD3579" w:rsidRPr="00AD3579" w:rsidRDefault="00AD357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B0BAB1" w14:textId="2FB2B246" w:rsidR="001A6582" w:rsidRPr="00C10BD4" w:rsidRDefault="00A62E8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A6582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25D9DF" w14:textId="15BE0210" w:rsidR="00C10BD4" w:rsidRPr="001A6582" w:rsidRDefault="00A62E8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10BD4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380FAC" w14:textId="6E0BCDB3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7A7C2C34" w14:textId="28BFB226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539EE590" w14:textId="4E55F0EE" w:rsidR="002E7730" w:rsidRPr="005C5617" w:rsidRDefault="002E7730" w:rsidP="00AB71C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1C0E632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 w:rsidR="000A417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2E516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01D49261" w:rsidR="00AD2726" w:rsidRPr="00F320FF" w:rsidRDefault="00AD2726" w:rsidP="00F320F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978CC37" w14:textId="155E1098" w:rsidR="00AD3579" w:rsidRPr="00272AF6" w:rsidRDefault="00EE1E3E" w:rsidP="00272AF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Закључује оцене ученицима тако што сваком ученику чита оцене које је добио (и формативне и сумативне), водећи рачуна да су оцене дате на различитим часовима, да је најмање једна из усмене провере знања у полугодишту од четири колико је обавезни минимум, те да закључна оцена није мања од просечне оцене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6BC3E13" w14:textId="060A16CF" w:rsidR="00EE532D" w:rsidRPr="00EE1E3E" w:rsidRDefault="00A62E8C" w:rsidP="00EE1E3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EE1E3E">
              <w:rPr>
                <w:rFonts w:ascii="Calibri" w:eastAsia="Calibri" w:hAnsi="Calibri" w:cs="Calibri"/>
                <w:sz w:val="24"/>
                <w:lang w:val="sr-Cyrl-RS"/>
              </w:rPr>
              <w:t>бразлаже закључну оцену ученику и даје му препоруку које активности ученик треба да предузме у даљем раду током следеће школске године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5B75F985" w:rsidR="00EE1E3E" w:rsidRPr="00EE1E3E" w:rsidRDefault="00A62E8C" w:rsidP="00EE1E3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EE1E3E">
              <w:rPr>
                <w:rFonts w:ascii="Calibri" w:eastAsia="Calibri" w:hAnsi="Calibri" w:cs="Calibri"/>
                <w:sz w:val="24"/>
                <w:lang w:val="sr-Cyrl-RS"/>
              </w:rPr>
              <w:t>писује закључне оцене у Дневник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D2B330" w14:textId="77628693" w:rsidR="00AD3579" w:rsidRPr="00AD3579" w:rsidRDefault="00AD3579" w:rsidP="00C10BD4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A724415" w14:textId="07EA6D6B" w:rsidR="00B849BB" w:rsidRDefault="00EE532D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E07C44" w14:textId="2FD7E7D0" w:rsidR="00C10BD4" w:rsidRPr="00AD3579" w:rsidRDefault="00A62E8C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10BD4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254AC2D" w:rsidR="00EE532D" w:rsidRPr="001558AC" w:rsidRDefault="00A62E8C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A59304D" w14:textId="6FD8B7EB" w:rsidR="001558AC" w:rsidRPr="002E5161" w:rsidRDefault="001558AC" w:rsidP="002E5161">
            <w:pPr>
              <w:tabs>
                <w:tab w:val="left" w:pos="898"/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33EBE27" w14:textId="2ACE3484" w:rsidR="00EE532D" w:rsidRDefault="00EE532D" w:rsidP="00C10BD4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7F188706" w14:textId="43866773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E516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57F23909" w:rsidR="0056050C" w:rsidRPr="00200445" w:rsidRDefault="00EE1E3E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Похваљује најуспешније ученике и </w:t>
            </w:r>
            <w:r w:rsidR="002E5161">
              <w:rPr>
                <w:rFonts w:ascii="Calibri" w:eastAsia="Calibri" w:hAnsi="Calibri" w:cs="Calibri"/>
                <w:sz w:val="24"/>
                <w:lang w:val="sr-Cyrl-RS"/>
              </w:rPr>
              <w:t>захваљује ученицима на сарадњи и залагању током школске године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61528A1" w14:textId="258D9922" w:rsidR="00200445" w:rsidRPr="00AD3579" w:rsidRDefault="00200445" w:rsidP="002E516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34AD73" w:rsidR="00ED0A18" w:rsidRPr="00AB71CF" w:rsidRDefault="00ED0A18" w:rsidP="00AB71C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D097156" w14:textId="0282E052" w:rsidR="00AB71CF" w:rsidRPr="00AD3579" w:rsidRDefault="001558AC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5C320B7A" w:rsidR="00ED0A18" w:rsidRPr="00A62E8C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6EF353E" w14:textId="590C26D0" w:rsidR="00A62E8C" w:rsidRPr="00D10449" w:rsidRDefault="00A62E8C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Кроз усмено излагање користи основне научне појмове и хронолошке одреднице на одговарајући начин.</w:t>
            </w:r>
            <w:bookmarkStart w:id="0" w:name="_GoBack"/>
            <w:bookmarkEnd w:id="0"/>
          </w:p>
          <w:p w14:paraId="183C9202" w14:textId="6042723B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7025260F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A62E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BE8B3" w14:textId="77777777" w:rsidR="003B25F7" w:rsidRDefault="003B25F7" w:rsidP="00136594">
      <w:pPr>
        <w:spacing w:after="0" w:line="240" w:lineRule="auto"/>
      </w:pPr>
      <w:r>
        <w:separator/>
      </w:r>
    </w:p>
  </w:endnote>
  <w:endnote w:type="continuationSeparator" w:id="0">
    <w:p w14:paraId="7C8BD420" w14:textId="77777777" w:rsidR="003B25F7" w:rsidRDefault="003B25F7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857F3" w14:textId="77777777" w:rsidR="003B25F7" w:rsidRDefault="003B25F7" w:rsidP="00136594">
      <w:pPr>
        <w:spacing w:after="0" w:line="240" w:lineRule="auto"/>
      </w:pPr>
      <w:r>
        <w:separator/>
      </w:r>
    </w:p>
  </w:footnote>
  <w:footnote w:type="continuationSeparator" w:id="0">
    <w:p w14:paraId="3935A148" w14:textId="77777777" w:rsidR="003B25F7" w:rsidRDefault="003B25F7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2404166"/>
    <w:multiLevelType w:val="hybridMultilevel"/>
    <w:tmpl w:val="4A96DC0A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3E62"/>
    <w:rsid w:val="00027D5C"/>
    <w:rsid w:val="000523CD"/>
    <w:rsid w:val="000716B7"/>
    <w:rsid w:val="000749EA"/>
    <w:rsid w:val="000759FB"/>
    <w:rsid w:val="00083793"/>
    <w:rsid w:val="0009191B"/>
    <w:rsid w:val="000941BC"/>
    <w:rsid w:val="000A417C"/>
    <w:rsid w:val="000C0467"/>
    <w:rsid w:val="000D462C"/>
    <w:rsid w:val="00120556"/>
    <w:rsid w:val="001225A0"/>
    <w:rsid w:val="00136594"/>
    <w:rsid w:val="00142898"/>
    <w:rsid w:val="00146637"/>
    <w:rsid w:val="00154F6A"/>
    <w:rsid w:val="001558AC"/>
    <w:rsid w:val="001656BC"/>
    <w:rsid w:val="00165999"/>
    <w:rsid w:val="001748B5"/>
    <w:rsid w:val="0018488C"/>
    <w:rsid w:val="001934E3"/>
    <w:rsid w:val="001973B8"/>
    <w:rsid w:val="001A282B"/>
    <w:rsid w:val="001A6582"/>
    <w:rsid w:val="001B0698"/>
    <w:rsid w:val="00200445"/>
    <w:rsid w:val="00243CDD"/>
    <w:rsid w:val="00253424"/>
    <w:rsid w:val="00257047"/>
    <w:rsid w:val="002709BF"/>
    <w:rsid w:val="00272AF6"/>
    <w:rsid w:val="00272DDF"/>
    <w:rsid w:val="00274A76"/>
    <w:rsid w:val="002765D0"/>
    <w:rsid w:val="00284B34"/>
    <w:rsid w:val="00286E5F"/>
    <w:rsid w:val="00287936"/>
    <w:rsid w:val="002927CC"/>
    <w:rsid w:val="00296FE3"/>
    <w:rsid w:val="002A0E7C"/>
    <w:rsid w:val="002C1891"/>
    <w:rsid w:val="002D0E6A"/>
    <w:rsid w:val="002E5161"/>
    <w:rsid w:val="002E7730"/>
    <w:rsid w:val="003276B6"/>
    <w:rsid w:val="003312BE"/>
    <w:rsid w:val="00331758"/>
    <w:rsid w:val="00341F55"/>
    <w:rsid w:val="0035067C"/>
    <w:rsid w:val="00352015"/>
    <w:rsid w:val="00357EB8"/>
    <w:rsid w:val="00393494"/>
    <w:rsid w:val="003A2DD1"/>
    <w:rsid w:val="003A3386"/>
    <w:rsid w:val="003B016B"/>
    <w:rsid w:val="003B25F7"/>
    <w:rsid w:val="003B2745"/>
    <w:rsid w:val="003B455E"/>
    <w:rsid w:val="003B7D73"/>
    <w:rsid w:val="003C078E"/>
    <w:rsid w:val="003C5F22"/>
    <w:rsid w:val="003D3ABB"/>
    <w:rsid w:val="003F1059"/>
    <w:rsid w:val="003F3B6E"/>
    <w:rsid w:val="00415B37"/>
    <w:rsid w:val="00444E2A"/>
    <w:rsid w:val="0048577F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50F86"/>
    <w:rsid w:val="0056050C"/>
    <w:rsid w:val="00573C01"/>
    <w:rsid w:val="005800E7"/>
    <w:rsid w:val="0058755E"/>
    <w:rsid w:val="00587A55"/>
    <w:rsid w:val="005A197B"/>
    <w:rsid w:val="005A1CC2"/>
    <w:rsid w:val="005A2BC3"/>
    <w:rsid w:val="005B0A10"/>
    <w:rsid w:val="005C5617"/>
    <w:rsid w:val="005C6275"/>
    <w:rsid w:val="005D05CE"/>
    <w:rsid w:val="005D66A8"/>
    <w:rsid w:val="006169E6"/>
    <w:rsid w:val="00624E0E"/>
    <w:rsid w:val="00642B15"/>
    <w:rsid w:val="006547ED"/>
    <w:rsid w:val="00676418"/>
    <w:rsid w:val="00682E40"/>
    <w:rsid w:val="0068549A"/>
    <w:rsid w:val="00693A03"/>
    <w:rsid w:val="006D3681"/>
    <w:rsid w:val="0071122E"/>
    <w:rsid w:val="007136E3"/>
    <w:rsid w:val="00782F96"/>
    <w:rsid w:val="007A09B2"/>
    <w:rsid w:val="007C4445"/>
    <w:rsid w:val="007C65EF"/>
    <w:rsid w:val="007E6717"/>
    <w:rsid w:val="007F5E5F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7B2D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2E8C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B71CF"/>
    <w:rsid w:val="00AD114E"/>
    <w:rsid w:val="00AD2726"/>
    <w:rsid w:val="00AD3579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0BD4"/>
    <w:rsid w:val="00C156BA"/>
    <w:rsid w:val="00C15A43"/>
    <w:rsid w:val="00C170FB"/>
    <w:rsid w:val="00C23BD2"/>
    <w:rsid w:val="00C6792F"/>
    <w:rsid w:val="00C749F9"/>
    <w:rsid w:val="00CC4E87"/>
    <w:rsid w:val="00CD3847"/>
    <w:rsid w:val="00D00401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2EF7"/>
    <w:rsid w:val="00E45D72"/>
    <w:rsid w:val="00E51F9E"/>
    <w:rsid w:val="00EA45B0"/>
    <w:rsid w:val="00ED0A18"/>
    <w:rsid w:val="00ED2441"/>
    <w:rsid w:val="00EE1E3E"/>
    <w:rsid w:val="00EE532D"/>
    <w:rsid w:val="00EF0943"/>
    <w:rsid w:val="00F16E9E"/>
    <w:rsid w:val="00F22DB8"/>
    <w:rsid w:val="00F275B0"/>
    <w:rsid w:val="00F320FF"/>
    <w:rsid w:val="00F518C0"/>
    <w:rsid w:val="00F642AC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AD35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3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Snežana Škrbic</cp:lastModifiedBy>
  <cp:revision>4</cp:revision>
  <dcterms:created xsi:type="dcterms:W3CDTF">2020-01-04T00:50:00Z</dcterms:created>
  <dcterms:modified xsi:type="dcterms:W3CDTF">2020-01-10T01:43:00Z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